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182C6" w14:textId="48AC1B30" w:rsidR="00BC490C" w:rsidRPr="00BC490C" w:rsidRDefault="00BC490C" w:rsidP="00BC490C">
      <w:pPr>
        <w:pStyle w:val="ReturnAddress"/>
        <w:jc w:val="center"/>
        <w:rPr>
          <w:b/>
          <w:sz w:val="24"/>
          <w:szCs w:val="24"/>
        </w:rPr>
      </w:pPr>
      <w:r w:rsidRPr="00BC490C">
        <w:rPr>
          <w:rFonts w:ascii="Modern No. 20" w:hAnsi="Modern No. 20"/>
          <w:b/>
          <w:sz w:val="36"/>
          <w:szCs w:val="36"/>
        </w:rPr>
        <w:t>GRAY &amp; SONS (CHELMSFORD) LIMITED</w:t>
      </w:r>
      <w:r w:rsidRPr="00BC490C">
        <w:rPr>
          <w:rFonts w:ascii="Modern No. 20" w:hAnsi="Modern No. 20"/>
          <w:b/>
          <w:sz w:val="36"/>
          <w:szCs w:val="36"/>
        </w:rPr>
        <w:br/>
      </w:r>
      <w:proofErr w:type="spellStart"/>
      <w:r w:rsidRPr="00BC490C">
        <w:rPr>
          <w:b/>
          <w:sz w:val="24"/>
          <w:szCs w:val="24"/>
        </w:rPr>
        <w:t>Rignals</w:t>
      </w:r>
      <w:proofErr w:type="spellEnd"/>
      <w:r w:rsidRPr="00BC490C">
        <w:rPr>
          <w:b/>
          <w:sz w:val="24"/>
          <w:szCs w:val="24"/>
        </w:rPr>
        <w:t xml:space="preserve"> </w:t>
      </w:r>
      <w:proofErr w:type="gramStart"/>
      <w:r w:rsidRPr="00BC490C">
        <w:rPr>
          <w:b/>
          <w:sz w:val="24"/>
          <w:szCs w:val="24"/>
        </w:rPr>
        <w:t>Lane,  Galleywood</w:t>
      </w:r>
      <w:proofErr w:type="gramEnd"/>
      <w:r w:rsidRPr="00BC490C">
        <w:rPr>
          <w:b/>
          <w:sz w:val="24"/>
          <w:szCs w:val="24"/>
        </w:rPr>
        <w:t>,  Chelmsford,  Essex,  CM2 8RE</w:t>
      </w:r>
    </w:p>
    <w:p w14:paraId="03F2A4F3" w14:textId="0D9BE119" w:rsidR="00BC490C" w:rsidRPr="00BC490C" w:rsidRDefault="00BC490C" w:rsidP="00BC49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 w:eastAsia="en-GB"/>
          <w14:ligatures w14:val="none"/>
        </w:rPr>
      </w:pPr>
      <w:r w:rsidRPr="00BC490C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 w:eastAsia="en-GB"/>
          <w14:ligatures w14:val="none"/>
        </w:rPr>
        <w:t>Telephone</w:t>
      </w:r>
      <w:proofErr w:type="gramStart"/>
      <w:r w:rsidRPr="00BC490C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 w:eastAsia="en-GB"/>
          <w14:ligatures w14:val="none"/>
        </w:rPr>
        <w:t>:  (</w:t>
      </w:r>
      <w:proofErr w:type="gramEnd"/>
      <w:r w:rsidRPr="00BC490C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 w:eastAsia="en-GB"/>
          <w14:ligatures w14:val="none"/>
        </w:rPr>
        <w:t>01245) 475181</w:t>
      </w:r>
    </w:p>
    <w:p w14:paraId="0EAEA88A" w14:textId="77777777" w:rsidR="00BC490C" w:rsidRPr="00BC490C" w:rsidRDefault="00A47F89" w:rsidP="00BC49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 w:eastAsia="en-GB"/>
          <w14:ligatures w14:val="none"/>
        </w:rPr>
      </w:pPr>
      <w:hyperlink r:id="rId7" w:history="1">
        <w:r w:rsidR="00BC490C" w:rsidRPr="00BC490C">
          <w:rPr>
            <w:rFonts w:ascii="Times New Roman" w:eastAsia="Times New Roman" w:hAnsi="Times New Roman" w:cs="Times New Roman"/>
            <w:b/>
            <w:color w:val="0000FF"/>
            <w:kern w:val="0"/>
            <w:sz w:val="24"/>
            <w:szCs w:val="24"/>
            <w:lang w:val="en-US" w:eastAsia="en-GB"/>
            <w14:ligatures w14:val="none"/>
          </w:rPr>
          <w:t>www.grayandsons.co.uk</w:t>
        </w:r>
      </w:hyperlink>
      <w:r w:rsidR="00BC490C" w:rsidRPr="00BC490C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 w:eastAsia="en-GB"/>
          <w14:ligatures w14:val="none"/>
        </w:rPr>
        <w:t xml:space="preserve">    </w:t>
      </w:r>
      <w:hyperlink r:id="rId8" w:history="1">
        <w:r w:rsidR="00BC490C" w:rsidRPr="00BC490C">
          <w:rPr>
            <w:rFonts w:ascii="Times New Roman" w:eastAsia="Times New Roman" w:hAnsi="Times New Roman" w:cs="Times New Roman"/>
            <w:b/>
            <w:color w:val="0000FF"/>
            <w:kern w:val="0"/>
            <w:sz w:val="24"/>
            <w:szCs w:val="24"/>
            <w:lang w:val="en-US" w:eastAsia="en-GB"/>
            <w14:ligatures w14:val="none"/>
          </w:rPr>
          <w:t>enquiries@grayandsons.co.uk</w:t>
        </w:r>
      </w:hyperlink>
    </w:p>
    <w:p w14:paraId="71DAC244" w14:textId="3E63B9DC" w:rsidR="00497FA9" w:rsidRPr="00497FA9" w:rsidRDefault="00497FA9">
      <w:pPr>
        <w:rPr>
          <w:b/>
          <w:bCs/>
          <w:color w:val="FF0000"/>
        </w:rPr>
      </w:pPr>
    </w:p>
    <w:p w14:paraId="313F6BEC" w14:textId="30173BB3" w:rsidR="00497FA9" w:rsidRPr="00BC490C" w:rsidRDefault="007D501A" w:rsidP="00BC490C">
      <w:pPr>
        <w:jc w:val="center"/>
        <w:rPr>
          <w:b/>
          <w:bCs/>
          <w:sz w:val="24"/>
          <w:szCs w:val="24"/>
        </w:rPr>
      </w:pPr>
      <w:r w:rsidRPr="00BC490C">
        <w:rPr>
          <w:b/>
          <w:bCs/>
          <w:sz w:val="24"/>
          <w:szCs w:val="24"/>
        </w:rPr>
        <w:t xml:space="preserve">To Let on a new </w:t>
      </w:r>
      <w:r w:rsidR="00564E32" w:rsidRPr="00BC490C">
        <w:rPr>
          <w:b/>
          <w:bCs/>
          <w:sz w:val="24"/>
          <w:szCs w:val="24"/>
        </w:rPr>
        <w:t xml:space="preserve">6 </w:t>
      </w:r>
      <w:r w:rsidRPr="00BC490C">
        <w:rPr>
          <w:b/>
          <w:bCs/>
          <w:sz w:val="24"/>
          <w:szCs w:val="24"/>
        </w:rPr>
        <w:t>Year Tenancy</w:t>
      </w:r>
    </w:p>
    <w:p w14:paraId="760F17DF" w14:textId="45789F50" w:rsidR="00183D64" w:rsidRPr="00183D64" w:rsidRDefault="007D501A" w:rsidP="00BC490C">
      <w:pPr>
        <w:spacing w:after="0"/>
        <w:jc w:val="center"/>
        <w:rPr>
          <w:b/>
          <w:bCs/>
          <w:sz w:val="32"/>
          <w:szCs w:val="32"/>
        </w:rPr>
      </w:pPr>
      <w:r w:rsidRPr="00183D64">
        <w:rPr>
          <w:b/>
          <w:bCs/>
          <w:sz w:val="32"/>
          <w:szCs w:val="32"/>
        </w:rPr>
        <w:t xml:space="preserve">THE </w:t>
      </w:r>
      <w:r w:rsidR="00874ECF">
        <w:rPr>
          <w:b/>
          <w:bCs/>
          <w:sz w:val="32"/>
          <w:szCs w:val="32"/>
        </w:rPr>
        <w:t>COACH &amp; HORSES</w:t>
      </w:r>
    </w:p>
    <w:p w14:paraId="03789BEF" w14:textId="0F6E49C6" w:rsidR="00CC3CEF" w:rsidRPr="007D501A" w:rsidRDefault="00874ECF" w:rsidP="00BC490C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Chapel Street, Billericay, Essex CM12 9LU</w:t>
      </w:r>
    </w:p>
    <w:p w14:paraId="115BAEAB" w14:textId="11D59C3C" w:rsidR="007D501A" w:rsidRDefault="007D501A">
      <w:pPr>
        <w:rPr>
          <w:b/>
          <w:bCs/>
        </w:rPr>
      </w:pPr>
    </w:p>
    <w:p w14:paraId="4CFB6B6C" w14:textId="4AD76E22" w:rsidR="007D501A" w:rsidRDefault="00400B58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02ABA74" wp14:editId="4BED44F5">
            <wp:simplePos x="0" y="0"/>
            <wp:positionH relativeFrom="column">
              <wp:posOffset>1508078</wp:posOffset>
            </wp:positionH>
            <wp:positionV relativeFrom="paragraph">
              <wp:posOffset>24329</wp:posOffset>
            </wp:positionV>
            <wp:extent cx="3814124" cy="277049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03" b="21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847" cy="277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3CC24" w14:textId="77777777" w:rsidR="007D501A" w:rsidRDefault="007D501A">
      <w:pPr>
        <w:rPr>
          <w:b/>
          <w:bCs/>
        </w:rPr>
      </w:pPr>
    </w:p>
    <w:p w14:paraId="43D4DD2F" w14:textId="77777777" w:rsidR="007D501A" w:rsidRDefault="007D501A">
      <w:pPr>
        <w:rPr>
          <w:b/>
          <w:bCs/>
        </w:rPr>
      </w:pPr>
    </w:p>
    <w:p w14:paraId="338BE4A9" w14:textId="77777777" w:rsidR="007D501A" w:rsidRDefault="007D501A">
      <w:pPr>
        <w:rPr>
          <w:b/>
          <w:bCs/>
        </w:rPr>
      </w:pPr>
    </w:p>
    <w:p w14:paraId="7E08B542" w14:textId="77777777" w:rsidR="007D501A" w:rsidRDefault="007D501A" w:rsidP="00BC490C">
      <w:pPr>
        <w:rPr>
          <w:b/>
          <w:bCs/>
        </w:rPr>
      </w:pPr>
    </w:p>
    <w:p w14:paraId="63D8B3EC" w14:textId="77777777" w:rsidR="007D501A" w:rsidRDefault="007D501A">
      <w:pPr>
        <w:rPr>
          <w:b/>
          <w:bCs/>
        </w:rPr>
      </w:pPr>
    </w:p>
    <w:p w14:paraId="2F593B78" w14:textId="77777777" w:rsidR="00BC490C" w:rsidRDefault="00BC490C">
      <w:pPr>
        <w:rPr>
          <w:b/>
          <w:bCs/>
        </w:rPr>
      </w:pPr>
    </w:p>
    <w:p w14:paraId="18F525DF" w14:textId="77777777" w:rsidR="00BC490C" w:rsidRDefault="00BC490C">
      <w:pPr>
        <w:rPr>
          <w:b/>
          <w:bCs/>
        </w:rPr>
      </w:pPr>
    </w:p>
    <w:p w14:paraId="12FD40B6" w14:textId="77777777" w:rsidR="00FB4ACC" w:rsidRDefault="00FB4ACC">
      <w:pPr>
        <w:rPr>
          <w:b/>
          <w:bCs/>
        </w:rPr>
      </w:pPr>
    </w:p>
    <w:p w14:paraId="03566F55" w14:textId="77777777" w:rsidR="00887235" w:rsidRDefault="00887235">
      <w:pPr>
        <w:rPr>
          <w:b/>
          <w:bCs/>
          <w:sz w:val="24"/>
          <w:szCs w:val="24"/>
          <w:u w:val="single"/>
        </w:rPr>
      </w:pPr>
    </w:p>
    <w:p w14:paraId="69528AC7" w14:textId="5EF48EB1" w:rsidR="00BF46F4" w:rsidRDefault="00564E32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Location</w:t>
      </w:r>
    </w:p>
    <w:p w14:paraId="2D7897B9" w14:textId="5DE11018" w:rsidR="00C35E26" w:rsidRDefault="00153427" w:rsidP="00B45F21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Coach &amp; Horses is located centrally within the town centre, located on one of the through routes immediately behind the busy High Street.</w:t>
      </w:r>
    </w:p>
    <w:p w14:paraId="2B1510AC" w14:textId="3863B54C" w:rsidR="00153427" w:rsidRDefault="00153427" w:rsidP="00B45F21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town itself comprises a selection of quality shops, pubs and restaurants and enjoys excellent transport links with surrounding towns, with Billericay station less than 10 minutes’ walk away.</w:t>
      </w:r>
    </w:p>
    <w:p w14:paraId="5DEDCBE6" w14:textId="77777777" w:rsidR="00C35E26" w:rsidRDefault="00C35E26" w:rsidP="00B45F21">
      <w:pPr>
        <w:spacing w:after="0"/>
        <w:rPr>
          <w:sz w:val="24"/>
          <w:szCs w:val="24"/>
        </w:rPr>
      </w:pPr>
    </w:p>
    <w:p w14:paraId="1F6ADC46" w14:textId="67DBB182" w:rsidR="00FB4ACC" w:rsidRPr="00874ECF" w:rsidRDefault="00C35E26" w:rsidP="00874EC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</w:t>
      </w:r>
      <w:r w:rsidR="00AD0565">
        <w:rPr>
          <w:sz w:val="24"/>
          <w:szCs w:val="24"/>
        </w:rPr>
        <w:t xml:space="preserve">  </w:t>
      </w:r>
      <w:r w:rsidR="00FB4ACC">
        <w:rPr>
          <w:sz w:val="24"/>
          <w:szCs w:val="24"/>
        </w:rPr>
        <w:t xml:space="preserve">     </w:t>
      </w:r>
      <w:r w:rsidR="00A66A7B">
        <w:rPr>
          <w:noProof/>
          <w:sz w:val="24"/>
          <w:szCs w:val="24"/>
        </w:rPr>
        <w:drawing>
          <wp:inline distT="0" distB="0" distL="0" distR="0" wp14:anchorId="516A52F7" wp14:editId="57B871E0">
            <wp:extent cx="3001982" cy="3009332"/>
            <wp:effectExtent l="0" t="0" r="8255" b="635"/>
            <wp:docPr id="1292599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99362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819" cy="304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24F62" w14:textId="77777777" w:rsidR="00FB4ACC" w:rsidRDefault="00FB4ACC">
      <w:pPr>
        <w:rPr>
          <w:b/>
          <w:bCs/>
          <w:sz w:val="24"/>
          <w:szCs w:val="24"/>
          <w:u w:val="single"/>
        </w:rPr>
      </w:pPr>
    </w:p>
    <w:p w14:paraId="6379F340" w14:textId="0D80C0A3" w:rsidR="00A66513" w:rsidRPr="00A66513" w:rsidRDefault="00A66513">
      <w:pPr>
        <w:rPr>
          <w:b/>
          <w:bCs/>
          <w:sz w:val="24"/>
          <w:szCs w:val="24"/>
          <w:u w:val="single"/>
        </w:rPr>
      </w:pPr>
      <w:r w:rsidRPr="00A66513">
        <w:rPr>
          <w:b/>
          <w:bCs/>
          <w:sz w:val="24"/>
          <w:szCs w:val="24"/>
          <w:u w:val="single"/>
        </w:rPr>
        <w:lastRenderedPageBreak/>
        <w:t>The Property</w:t>
      </w:r>
    </w:p>
    <w:p w14:paraId="32FABDBF" w14:textId="2A089388" w:rsidR="00526A3A" w:rsidRDefault="008C70E4">
      <w:pPr>
        <w:rPr>
          <w:sz w:val="24"/>
          <w:szCs w:val="24"/>
        </w:rPr>
      </w:pPr>
      <w:r>
        <w:rPr>
          <w:sz w:val="24"/>
          <w:szCs w:val="24"/>
        </w:rPr>
        <w:t>Th</w:t>
      </w:r>
      <w:r w:rsidR="00B8485A">
        <w:rPr>
          <w:sz w:val="24"/>
          <w:szCs w:val="24"/>
        </w:rPr>
        <w:t xml:space="preserve">e </w:t>
      </w:r>
      <w:r>
        <w:rPr>
          <w:sz w:val="24"/>
          <w:szCs w:val="24"/>
        </w:rPr>
        <w:t>front door leads directly</w:t>
      </w:r>
      <w:r w:rsidR="00D5453F">
        <w:rPr>
          <w:sz w:val="24"/>
          <w:szCs w:val="24"/>
        </w:rPr>
        <w:t xml:space="preserve"> </w:t>
      </w:r>
      <w:r w:rsidR="00B8365D">
        <w:rPr>
          <w:sz w:val="24"/>
          <w:szCs w:val="24"/>
        </w:rPr>
        <w:t>into the</w:t>
      </w:r>
      <w:r w:rsidR="00153427">
        <w:rPr>
          <w:sz w:val="24"/>
          <w:szCs w:val="24"/>
        </w:rPr>
        <w:t xml:space="preserve"> large open plan bar, laid out with a mixture of loose and fitted seating. To the side of the single servery, a corridor leads to the toilets and an enclosed rear courtyard beer garden.</w:t>
      </w:r>
    </w:p>
    <w:p w14:paraId="61E05999" w14:textId="224A416B" w:rsidR="00153427" w:rsidRDefault="00A31DB0">
      <w:pPr>
        <w:rPr>
          <w:sz w:val="24"/>
          <w:szCs w:val="24"/>
        </w:rPr>
      </w:pPr>
      <w:r>
        <w:rPr>
          <w:sz w:val="24"/>
          <w:szCs w:val="24"/>
        </w:rPr>
        <w:t xml:space="preserve">A well-equipped </w:t>
      </w:r>
      <w:r w:rsidR="00153427">
        <w:rPr>
          <w:sz w:val="24"/>
          <w:szCs w:val="24"/>
        </w:rPr>
        <w:t>trade kitchen is located at the other end of the pub, along with a utility/</w:t>
      </w:r>
      <w:proofErr w:type="gramStart"/>
      <w:r w:rsidR="00153427">
        <w:rPr>
          <w:sz w:val="24"/>
          <w:szCs w:val="24"/>
        </w:rPr>
        <w:t>store room</w:t>
      </w:r>
      <w:proofErr w:type="gramEnd"/>
      <w:r w:rsidR="00153427">
        <w:rPr>
          <w:sz w:val="24"/>
          <w:szCs w:val="24"/>
        </w:rPr>
        <w:t xml:space="preserve"> and access to the basement beer cellar and the first floor domestic accommodation.</w:t>
      </w:r>
    </w:p>
    <w:p w14:paraId="51B4E600" w14:textId="7BE0FD1F" w:rsidR="00153427" w:rsidRDefault="00153427">
      <w:pPr>
        <w:rPr>
          <w:sz w:val="24"/>
          <w:szCs w:val="24"/>
        </w:rPr>
      </w:pPr>
      <w:r>
        <w:rPr>
          <w:sz w:val="24"/>
          <w:szCs w:val="24"/>
        </w:rPr>
        <w:t>Th</w:t>
      </w:r>
      <w:r w:rsidR="00A31DB0"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 w:rsidR="00A31DB0">
        <w:rPr>
          <w:sz w:val="24"/>
          <w:szCs w:val="24"/>
        </w:rPr>
        <w:t>2 bedroomed private accommodation comprises Bedroom 1 (currently laid out as office, Bathroom/toilet, Domestic kitchen, Lounge and Master Bedroom.</w:t>
      </w:r>
    </w:p>
    <w:p w14:paraId="46666F23" w14:textId="77777777" w:rsidR="00526A3A" w:rsidRDefault="00526A3A">
      <w:pPr>
        <w:rPr>
          <w:sz w:val="24"/>
          <w:szCs w:val="24"/>
        </w:rPr>
      </w:pPr>
    </w:p>
    <w:p w14:paraId="048436C1" w14:textId="364C8D39" w:rsidR="00FB4ACC" w:rsidRDefault="00FB4AC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4126B9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   </w:t>
      </w:r>
      <w:r>
        <w:rPr>
          <w:noProof/>
          <w:sz w:val="24"/>
          <w:szCs w:val="24"/>
        </w:rPr>
        <w:drawing>
          <wp:inline distT="0" distB="0" distL="0" distR="0" wp14:anchorId="67A47981" wp14:editId="0B90748A">
            <wp:extent cx="3684270" cy="3500651"/>
            <wp:effectExtent l="0" t="0" r="0" b="5080"/>
            <wp:docPr id="20980985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098580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743" cy="352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C8963" w14:textId="0DEAE58D" w:rsidR="00526A3A" w:rsidRPr="00BE5B3C" w:rsidRDefault="00BE5B3C">
      <w:pPr>
        <w:rPr>
          <w:b/>
          <w:bCs/>
          <w:i/>
          <w:iCs/>
          <w:sz w:val="24"/>
          <w:szCs w:val="24"/>
        </w:rPr>
      </w:pPr>
      <w:r w:rsidRPr="00BE5B3C">
        <w:rPr>
          <w:b/>
          <w:bCs/>
          <w:i/>
          <w:iCs/>
          <w:sz w:val="24"/>
          <w:szCs w:val="24"/>
        </w:rPr>
        <w:t xml:space="preserve">                                                                            Main Bar Interior</w:t>
      </w:r>
    </w:p>
    <w:p w14:paraId="6A51A4F2" w14:textId="7DD6D59A" w:rsidR="00BE5B3C" w:rsidRDefault="00E854ED" w:rsidP="00DE12AE">
      <w:pPr>
        <w:spacing w:after="0"/>
        <w:rPr>
          <w:sz w:val="24"/>
          <w:szCs w:val="24"/>
        </w:rPr>
      </w:pPr>
      <w:r>
        <w:rPr>
          <w:sz w:val="24"/>
          <w:szCs w:val="24"/>
        </w:rPr>
        <w:t>To the front and side of the property</w:t>
      </w:r>
      <w:r w:rsidR="00A31DB0">
        <w:rPr>
          <w:sz w:val="24"/>
          <w:szCs w:val="24"/>
        </w:rPr>
        <w:t xml:space="preserve"> there are 12 parking spaces for customers – this area is currently patrolled and managed by NCP under contract with our current tenant.</w:t>
      </w:r>
      <w:r>
        <w:rPr>
          <w:sz w:val="24"/>
          <w:szCs w:val="24"/>
        </w:rPr>
        <w:t xml:space="preserve"> There is a large public car park nearby in the High Street.</w:t>
      </w:r>
    </w:p>
    <w:p w14:paraId="66E0F837" w14:textId="77777777" w:rsidR="00BE5B3C" w:rsidRDefault="00BE5B3C" w:rsidP="00DE12AE">
      <w:pPr>
        <w:spacing w:after="0"/>
        <w:rPr>
          <w:sz w:val="24"/>
          <w:szCs w:val="24"/>
        </w:rPr>
      </w:pPr>
    </w:p>
    <w:p w14:paraId="1C964E18" w14:textId="4465BEE7" w:rsidR="00DE12AE" w:rsidRDefault="00BE5B3C" w:rsidP="00DE12AE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t xml:space="preserve">       </w:t>
      </w:r>
      <w:r w:rsidR="00EF44CB">
        <w:rPr>
          <w:noProof/>
          <w:sz w:val="24"/>
          <w:szCs w:val="24"/>
        </w:rPr>
        <w:t xml:space="preserve">           </w:t>
      </w:r>
      <w:r>
        <w:rPr>
          <w:noProof/>
          <w:sz w:val="24"/>
          <w:szCs w:val="24"/>
        </w:rPr>
        <w:t xml:space="preserve">   </w:t>
      </w:r>
      <w:r w:rsidR="00EF44CB">
        <w:rPr>
          <w:noProof/>
          <w:sz w:val="24"/>
          <w:szCs w:val="24"/>
        </w:rPr>
        <w:t xml:space="preserve">           </w:t>
      </w:r>
      <w:r w:rsidR="00EF44CB">
        <w:rPr>
          <w:noProof/>
          <w:sz w:val="24"/>
          <w:szCs w:val="24"/>
        </w:rPr>
        <w:drawing>
          <wp:inline distT="0" distB="0" distL="0" distR="0" wp14:anchorId="064775B8" wp14:editId="3E194A1B">
            <wp:extent cx="4060190" cy="2518012"/>
            <wp:effectExtent l="0" t="0" r="0" b="0"/>
            <wp:docPr id="19695981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59816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601" cy="263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61242" w14:textId="150D42E7" w:rsidR="00DE12AE" w:rsidRDefault="00BE5B3C" w:rsidP="00DE12AE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t xml:space="preserve">                                               </w:t>
      </w:r>
      <w:r w:rsidR="002176C4">
        <w:rPr>
          <w:noProof/>
          <w:sz w:val="24"/>
          <w:szCs w:val="24"/>
        </w:rPr>
        <w:t xml:space="preserve">              </w:t>
      </w:r>
      <w:r>
        <w:rPr>
          <w:noProof/>
          <w:sz w:val="24"/>
          <w:szCs w:val="24"/>
        </w:rPr>
        <w:t xml:space="preserve">     </w:t>
      </w:r>
    </w:p>
    <w:p w14:paraId="38318C24" w14:textId="77777777" w:rsidR="00DE12AE" w:rsidRDefault="00DE12AE" w:rsidP="00DE12AE">
      <w:pPr>
        <w:spacing w:after="0"/>
        <w:rPr>
          <w:sz w:val="24"/>
          <w:szCs w:val="24"/>
        </w:rPr>
      </w:pPr>
    </w:p>
    <w:p w14:paraId="4CF9F58A" w14:textId="77777777" w:rsidR="00DE12AE" w:rsidRDefault="00DE12AE" w:rsidP="00DE12AE">
      <w:pPr>
        <w:spacing w:after="0"/>
        <w:rPr>
          <w:sz w:val="24"/>
          <w:szCs w:val="24"/>
        </w:rPr>
      </w:pPr>
    </w:p>
    <w:p w14:paraId="338CE126" w14:textId="4569AB87" w:rsidR="00DE12AE" w:rsidRDefault="00BE5B3C" w:rsidP="00DE12AE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t xml:space="preserve">                                                     </w:t>
      </w:r>
      <w:r>
        <w:rPr>
          <w:noProof/>
          <w:sz w:val="24"/>
          <w:szCs w:val="24"/>
        </w:rPr>
        <w:drawing>
          <wp:inline distT="0" distB="0" distL="0" distR="0" wp14:anchorId="1230D213" wp14:editId="005639FD">
            <wp:extent cx="3295934" cy="3524674"/>
            <wp:effectExtent l="0" t="0" r="0" b="0"/>
            <wp:docPr id="4353300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330078" name="Pictur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164" cy="353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C3DA9" w14:textId="020A978A" w:rsidR="00DE12AE" w:rsidRPr="00BE5B3C" w:rsidRDefault="00BE5B3C">
      <w:pPr>
        <w:rPr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</w:t>
      </w:r>
      <w:r w:rsidR="002176C4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</w:t>
      </w:r>
      <w:r w:rsidR="00936F85">
        <w:rPr>
          <w:b/>
          <w:bCs/>
          <w:i/>
          <w:iCs/>
          <w:sz w:val="24"/>
          <w:szCs w:val="24"/>
        </w:rPr>
        <w:t>Patio Beer Garden</w:t>
      </w:r>
    </w:p>
    <w:p w14:paraId="32EC1392" w14:textId="77777777" w:rsidR="00CE7040" w:rsidRDefault="00CE7040" w:rsidP="002176C4">
      <w:pPr>
        <w:spacing w:after="0"/>
        <w:rPr>
          <w:b/>
          <w:bCs/>
          <w:sz w:val="24"/>
          <w:szCs w:val="24"/>
          <w:u w:val="single"/>
        </w:rPr>
      </w:pPr>
    </w:p>
    <w:p w14:paraId="1184DE02" w14:textId="77777777" w:rsidR="00CE7040" w:rsidRDefault="00CE7040" w:rsidP="002176C4">
      <w:pPr>
        <w:spacing w:after="0"/>
        <w:rPr>
          <w:b/>
          <w:bCs/>
          <w:sz w:val="24"/>
          <w:szCs w:val="24"/>
          <w:u w:val="single"/>
        </w:rPr>
      </w:pPr>
    </w:p>
    <w:p w14:paraId="580E8A2C" w14:textId="77777777" w:rsidR="00CE7040" w:rsidRDefault="00CE7040" w:rsidP="002176C4">
      <w:pPr>
        <w:spacing w:after="0"/>
        <w:rPr>
          <w:b/>
          <w:bCs/>
          <w:sz w:val="24"/>
          <w:szCs w:val="24"/>
          <w:u w:val="single"/>
        </w:rPr>
      </w:pPr>
    </w:p>
    <w:p w14:paraId="4CC2A139" w14:textId="3145A66E" w:rsidR="00400B58" w:rsidRDefault="00400B58" w:rsidP="002176C4">
      <w:pPr>
        <w:spacing w:after="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Trading Style</w:t>
      </w:r>
    </w:p>
    <w:p w14:paraId="3AA96119" w14:textId="77777777" w:rsidR="004E5493" w:rsidRDefault="00A31DB0" w:rsidP="004E5493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Coach and Horses is a successful community based wet led pub which, along with a home-cooked style menu, has gained a reputation for serving an interesting mix of beers</w:t>
      </w:r>
      <w:r w:rsidR="004E5493">
        <w:rPr>
          <w:sz w:val="24"/>
          <w:szCs w:val="24"/>
        </w:rPr>
        <w:t xml:space="preserve"> </w:t>
      </w:r>
      <w:r>
        <w:rPr>
          <w:sz w:val="24"/>
          <w:szCs w:val="24"/>
        </w:rPr>
        <w:t>and ciders</w:t>
      </w:r>
      <w:r w:rsidR="004E5493">
        <w:rPr>
          <w:sz w:val="24"/>
          <w:szCs w:val="24"/>
        </w:rPr>
        <w:t>,</w:t>
      </w:r>
      <w:r>
        <w:rPr>
          <w:sz w:val="24"/>
          <w:szCs w:val="24"/>
        </w:rPr>
        <w:t xml:space="preserve"> including regularly rotating cask beers from around the country</w:t>
      </w:r>
      <w:r w:rsidR="004E5493">
        <w:rPr>
          <w:sz w:val="24"/>
          <w:szCs w:val="24"/>
        </w:rPr>
        <w:t>.</w:t>
      </w:r>
    </w:p>
    <w:p w14:paraId="34F96099" w14:textId="2B970AD0" w:rsidR="00E854ED" w:rsidRDefault="00E854ED" w:rsidP="004E549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Having been in the same hands for 14 years, we are seeking operators who will </w:t>
      </w:r>
      <w:r w:rsidR="004E5493">
        <w:rPr>
          <w:sz w:val="24"/>
          <w:szCs w:val="24"/>
        </w:rPr>
        <w:t xml:space="preserve">aim to </w:t>
      </w:r>
      <w:r>
        <w:rPr>
          <w:sz w:val="24"/>
          <w:szCs w:val="24"/>
        </w:rPr>
        <w:t>continue in this style.</w:t>
      </w:r>
    </w:p>
    <w:p w14:paraId="5FE3419B" w14:textId="77777777" w:rsidR="004E5493" w:rsidRPr="002176C4" w:rsidRDefault="004E5493" w:rsidP="004E5493">
      <w:pPr>
        <w:spacing w:after="0"/>
        <w:rPr>
          <w:sz w:val="24"/>
          <w:szCs w:val="24"/>
        </w:rPr>
      </w:pPr>
    </w:p>
    <w:p w14:paraId="5F30E62D" w14:textId="5B089B75" w:rsidR="00BF46F4" w:rsidRDefault="00BF46F4">
      <w:pPr>
        <w:rPr>
          <w:b/>
          <w:bCs/>
          <w:sz w:val="24"/>
          <w:szCs w:val="24"/>
          <w:u w:val="single"/>
        </w:rPr>
      </w:pPr>
      <w:r w:rsidRPr="00BF46F4">
        <w:rPr>
          <w:b/>
          <w:bCs/>
          <w:sz w:val="24"/>
          <w:szCs w:val="24"/>
          <w:u w:val="single"/>
        </w:rPr>
        <w:t>Our Agreement</w:t>
      </w:r>
    </w:p>
    <w:p w14:paraId="3FC42B3F" w14:textId="77777777" w:rsidR="00BC490C" w:rsidRDefault="004E6A4C" w:rsidP="00157DC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Tenancy is for 6 years and is on a rolling basis. You must buy all beers and lagers from </w:t>
      </w:r>
      <w:proofErr w:type="gramStart"/>
      <w:r w:rsidR="00564725">
        <w:rPr>
          <w:sz w:val="24"/>
          <w:szCs w:val="24"/>
        </w:rPr>
        <w:t>us</w:t>
      </w:r>
      <w:proofErr w:type="gramEnd"/>
      <w:r w:rsidR="00564725">
        <w:rPr>
          <w:sz w:val="24"/>
          <w:szCs w:val="24"/>
        </w:rPr>
        <w:t xml:space="preserve"> </w:t>
      </w:r>
      <w:r w:rsidR="00815CD6">
        <w:rPr>
          <w:sz w:val="24"/>
          <w:szCs w:val="24"/>
        </w:rPr>
        <w:t xml:space="preserve">but you are free of tie for ciders, wines, </w:t>
      </w:r>
      <w:r w:rsidR="00564725">
        <w:rPr>
          <w:sz w:val="24"/>
          <w:szCs w:val="24"/>
        </w:rPr>
        <w:t>spirits and minerals.</w:t>
      </w:r>
    </w:p>
    <w:p w14:paraId="6427217F" w14:textId="7F7C7554" w:rsidR="00FD4BA6" w:rsidRDefault="00FD4BA6" w:rsidP="00157DC4">
      <w:pPr>
        <w:spacing w:after="0"/>
        <w:rPr>
          <w:sz w:val="24"/>
          <w:szCs w:val="24"/>
        </w:rPr>
      </w:pPr>
      <w:r>
        <w:rPr>
          <w:sz w:val="24"/>
          <w:szCs w:val="24"/>
        </w:rPr>
        <w:t>As w</w:t>
      </w:r>
      <w:r w:rsidR="00BC490C">
        <w:rPr>
          <w:sz w:val="24"/>
          <w:szCs w:val="24"/>
        </w:rPr>
        <w:t>e</w:t>
      </w:r>
      <w:r>
        <w:rPr>
          <w:sz w:val="24"/>
          <w:szCs w:val="24"/>
        </w:rPr>
        <w:t>ll as</w:t>
      </w:r>
      <w:r w:rsidR="00C032F6">
        <w:rPr>
          <w:sz w:val="24"/>
          <w:szCs w:val="24"/>
        </w:rPr>
        <w:t xml:space="preserve"> </w:t>
      </w:r>
      <w:r w:rsidR="004644F7">
        <w:rPr>
          <w:sz w:val="24"/>
          <w:szCs w:val="24"/>
        </w:rPr>
        <w:t xml:space="preserve">most of the </w:t>
      </w:r>
      <w:r>
        <w:rPr>
          <w:sz w:val="24"/>
          <w:szCs w:val="24"/>
        </w:rPr>
        <w:t>main national brands we are proud to support local breweries</w:t>
      </w:r>
      <w:r w:rsidR="001F29C1">
        <w:rPr>
          <w:sz w:val="24"/>
          <w:szCs w:val="24"/>
        </w:rPr>
        <w:t xml:space="preserve"> which</w:t>
      </w:r>
      <w:r w:rsidR="0099134E">
        <w:rPr>
          <w:sz w:val="24"/>
          <w:szCs w:val="24"/>
        </w:rPr>
        <w:t xml:space="preserve"> in turn ensure that a </w:t>
      </w:r>
      <w:r w:rsidR="002C5BA7">
        <w:rPr>
          <w:sz w:val="24"/>
          <w:szCs w:val="24"/>
        </w:rPr>
        <w:t>Gray</w:t>
      </w:r>
      <w:r w:rsidR="007E4956">
        <w:rPr>
          <w:sz w:val="24"/>
          <w:szCs w:val="24"/>
        </w:rPr>
        <w:t xml:space="preserve"> &amp; Sons</w:t>
      </w:r>
      <w:r w:rsidR="0099134E">
        <w:rPr>
          <w:sz w:val="24"/>
          <w:szCs w:val="24"/>
        </w:rPr>
        <w:t xml:space="preserve"> pub feels</w:t>
      </w:r>
      <w:r w:rsidR="007849F5">
        <w:rPr>
          <w:sz w:val="24"/>
          <w:szCs w:val="24"/>
        </w:rPr>
        <w:t xml:space="preserve"> </w:t>
      </w:r>
      <w:r w:rsidR="0099134E">
        <w:rPr>
          <w:sz w:val="24"/>
          <w:szCs w:val="24"/>
        </w:rPr>
        <w:t xml:space="preserve">like a </w:t>
      </w:r>
      <w:proofErr w:type="spellStart"/>
      <w:r w:rsidR="0099134E">
        <w:rPr>
          <w:sz w:val="24"/>
          <w:szCs w:val="24"/>
        </w:rPr>
        <w:t>freehouse</w:t>
      </w:r>
      <w:proofErr w:type="spellEnd"/>
      <w:r w:rsidR="007849F5">
        <w:rPr>
          <w:sz w:val="24"/>
          <w:szCs w:val="24"/>
        </w:rPr>
        <w:t xml:space="preserve"> – something which we know is impo</w:t>
      </w:r>
      <w:r w:rsidR="000D34AD">
        <w:rPr>
          <w:sz w:val="24"/>
          <w:szCs w:val="24"/>
        </w:rPr>
        <w:t>rtant to you and your customers.</w:t>
      </w:r>
    </w:p>
    <w:p w14:paraId="4FA86125" w14:textId="695C85A0" w:rsidR="008702CB" w:rsidRDefault="008702CB" w:rsidP="008702C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While we no longer brew our own </w:t>
      </w:r>
      <w:r w:rsidR="009B025A">
        <w:rPr>
          <w:sz w:val="24"/>
          <w:szCs w:val="24"/>
        </w:rPr>
        <w:t>beers,</w:t>
      </w:r>
      <w:r>
        <w:rPr>
          <w:sz w:val="24"/>
          <w:szCs w:val="24"/>
        </w:rPr>
        <w:t xml:space="preserve"> we still uphold the values of the traditional brewery tenancy and enjoy a close relationship with our tenants.</w:t>
      </w:r>
    </w:p>
    <w:p w14:paraId="3CB039DB" w14:textId="77777777" w:rsidR="008702CB" w:rsidRPr="00157DC4" w:rsidRDefault="008702CB" w:rsidP="00157DC4">
      <w:pPr>
        <w:spacing w:after="0"/>
        <w:rPr>
          <w:sz w:val="24"/>
          <w:szCs w:val="24"/>
        </w:rPr>
      </w:pPr>
    </w:p>
    <w:p w14:paraId="5D0736C5" w14:textId="16643CA1" w:rsidR="00526A3A" w:rsidRDefault="008702CB" w:rsidP="00144C60">
      <w:pPr>
        <w:spacing w:after="0"/>
        <w:rPr>
          <w:i/>
          <w:iCs/>
          <w:color w:val="FF0000"/>
          <w:sz w:val="24"/>
          <w:szCs w:val="24"/>
        </w:rPr>
      </w:pPr>
      <w:r>
        <w:rPr>
          <w:sz w:val="24"/>
          <w:szCs w:val="24"/>
        </w:rPr>
        <w:t>A</w:t>
      </w:r>
      <w:r w:rsidR="00D93884">
        <w:rPr>
          <w:sz w:val="24"/>
          <w:szCs w:val="24"/>
        </w:rPr>
        <w:t xml:space="preserve"> summary of each of our responsibilities can be found </w:t>
      </w:r>
      <w:hyperlink r:id="rId14" w:history="1">
        <w:r w:rsidR="00D93884" w:rsidRPr="00314BDA">
          <w:rPr>
            <w:rStyle w:val="Hyperlink"/>
            <w:i/>
            <w:iCs/>
            <w:sz w:val="24"/>
            <w:szCs w:val="24"/>
          </w:rPr>
          <w:t>here</w:t>
        </w:r>
      </w:hyperlink>
      <w:r w:rsidR="00973723">
        <w:rPr>
          <w:i/>
          <w:iCs/>
          <w:color w:val="0070C0"/>
          <w:sz w:val="24"/>
          <w:szCs w:val="24"/>
        </w:rPr>
        <w:t xml:space="preserve"> </w:t>
      </w:r>
    </w:p>
    <w:p w14:paraId="4AE315DF" w14:textId="77777777" w:rsidR="002176C4" w:rsidRPr="002176C4" w:rsidRDefault="002176C4" w:rsidP="00144C60">
      <w:pPr>
        <w:spacing w:after="0"/>
        <w:rPr>
          <w:i/>
          <w:iCs/>
          <w:color w:val="FF0000"/>
          <w:sz w:val="24"/>
          <w:szCs w:val="24"/>
        </w:rPr>
      </w:pPr>
    </w:p>
    <w:p w14:paraId="137543B3" w14:textId="11B8837C" w:rsidR="00144C60" w:rsidRPr="00144C60" w:rsidRDefault="00144C60" w:rsidP="00144C60">
      <w:pPr>
        <w:spacing w:after="0"/>
        <w:rPr>
          <w:i/>
          <w:iCs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Rent</w:t>
      </w:r>
    </w:p>
    <w:p w14:paraId="14B2D38A" w14:textId="593DA4FC" w:rsidR="00144C60" w:rsidRDefault="00144C60" w:rsidP="00144C6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A66A7B">
        <w:rPr>
          <w:sz w:val="24"/>
          <w:szCs w:val="24"/>
        </w:rPr>
        <w:t>r</w:t>
      </w:r>
      <w:r>
        <w:rPr>
          <w:sz w:val="24"/>
          <w:szCs w:val="24"/>
        </w:rPr>
        <w:t xml:space="preserve">ent </w:t>
      </w:r>
      <w:r w:rsidR="002176C4">
        <w:rPr>
          <w:sz w:val="24"/>
          <w:szCs w:val="24"/>
        </w:rPr>
        <w:t xml:space="preserve">is </w:t>
      </w:r>
      <w:r w:rsidRPr="00A66A7B">
        <w:rPr>
          <w:sz w:val="24"/>
          <w:szCs w:val="24"/>
        </w:rPr>
        <w:t>£</w:t>
      </w:r>
      <w:r w:rsidR="000C68CE">
        <w:rPr>
          <w:sz w:val="24"/>
          <w:szCs w:val="24"/>
        </w:rPr>
        <w:t>2</w:t>
      </w:r>
      <w:r w:rsidR="00E854ED">
        <w:rPr>
          <w:sz w:val="24"/>
          <w:szCs w:val="24"/>
        </w:rPr>
        <w:t>4</w:t>
      </w:r>
      <w:r w:rsidR="000C68CE">
        <w:rPr>
          <w:sz w:val="24"/>
          <w:szCs w:val="24"/>
        </w:rPr>
        <w:t>,000 per annum</w:t>
      </w:r>
      <w:r w:rsidRPr="00A66A7B">
        <w:rPr>
          <w:sz w:val="24"/>
          <w:szCs w:val="24"/>
        </w:rPr>
        <w:t xml:space="preserve"> plus </w:t>
      </w:r>
      <w:r>
        <w:rPr>
          <w:sz w:val="24"/>
          <w:szCs w:val="24"/>
        </w:rPr>
        <w:t>vat which is reviewed every three years</w:t>
      </w:r>
      <w:r w:rsidR="005D5EC0">
        <w:rPr>
          <w:sz w:val="24"/>
          <w:szCs w:val="24"/>
        </w:rPr>
        <w:t>.</w:t>
      </w:r>
    </w:p>
    <w:p w14:paraId="2B6A20BD" w14:textId="064C6F2B" w:rsidR="00144C60" w:rsidRDefault="00144C60" w:rsidP="00144C60">
      <w:pPr>
        <w:spacing w:after="0"/>
        <w:rPr>
          <w:sz w:val="24"/>
          <w:szCs w:val="24"/>
        </w:rPr>
      </w:pPr>
      <w:r>
        <w:rPr>
          <w:sz w:val="24"/>
          <w:szCs w:val="24"/>
        </w:rPr>
        <w:t>We don’t link th</w:t>
      </w:r>
      <w:r w:rsidR="00040F80">
        <w:rPr>
          <w:sz w:val="24"/>
          <w:szCs w:val="24"/>
        </w:rPr>
        <w:t>e rent</w:t>
      </w:r>
      <w:r>
        <w:rPr>
          <w:sz w:val="24"/>
          <w:szCs w:val="24"/>
        </w:rPr>
        <w:t xml:space="preserve"> to inflation, so once the rent is set it won’t change for three years.</w:t>
      </w:r>
    </w:p>
    <w:p w14:paraId="2176B0B4" w14:textId="77777777" w:rsidR="00144C60" w:rsidRDefault="00144C60" w:rsidP="00144C60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only exception would be if we invest in any major improvements to the premises.</w:t>
      </w:r>
    </w:p>
    <w:p w14:paraId="623461BA" w14:textId="5B19033E" w:rsidR="00603B35" w:rsidRDefault="005F0F84" w:rsidP="00144C60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rent is due monthly and apart from beer invoices, there are no other charges from us.</w:t>
      </w:r>
    </w:p>
    <w:p w14:paraId="2842E440" w14:textId="77777777" w:rsidR="002176C4" w:rsidRDefault="002176C4" w:rsidP="00144C60">
      <w:pPr>
        <w:spacing w:after="0"/>
        <w:rPr>
          <w:sz w:val="24"/>
          <w:szCs w:val="24"/>
        </w:rPr>
      </w:pPr>
    </w:p>
    <w:p w14:paraId="5D4FE925" w14:textId="77777777" w:rsidR="002176C4" w:rsidRDefault="002176C4" w:rsidP="00144C60">
      <w:pPr>
        <w:spacing w:after="0"/>
        <w:rPr>
          <w:sz w:val="24"/>
          <w:szCs w:val="24"/>
        </w:rPr>
      </w:pPr>
    </w:p>
    <w:p w14:paraId="0A65641E" w14:textId="77777777" w:rsidR="00DD3A12" w:rsidRDefault="00DD3A12" w:rsidP="00144C60">
      <w:pPr>
        <w:spacing w:after="0"/>
        <w:rPr>
          <w:sz w:val="24"/>
          <w:szCs w:val="24"/>
        </w:rPr>
      </w:pPr>
    </w:p>
    <w:p w14:paraId="662A88DA" w14:textId="77777777" w:rsidR="00CE7040" w:rsidRDefault="00CE7040" w:rsidP="00144C60">
      <w:pPr>
        <w:spacing w:after="0"/>
        <w:rPr>
          <w:sz w:val="24"/>
          <w:szCs w:val="24"/>
        </w:rPr>
      </w:pPr>
    </w:p>
    <w:p w14:paraId="0038E758" w14:textId="11120CCF" w:rsidR="000D34AD" w:rsidRPr="00AE174B" w:rsidRDefault="000D34AD" w:rsidP="00D93884">
      <w:pPr>
        <w:spacing w:after="0"/>
        <w:rPr>
          <w:b/>
          <w:bCs/>
          <w:sz w:val="24"/>
          <w:szCs w:val="24"/>
        </w:rPr>
      </w:pPr>
      <w:r w:rsidRPr="00AE174B">
        <w:rPr>
          <w:b/>
          <w:bCs/>
          <w:sz w:val="24"/>
          <w:szCs w:val="24"/>
        </w:rPr>
        <w:t xml:space="preserve">Some Numbers to give you a </w:t>
      </w:r>
      <w:r w:rsidR="008C41C9">
        <w:rPr>
          <w:b/>
          <w:bCs/>
          <w:sz w:val="24"/>
          <w:szCs w:val="24"/>
        </w:rPr>
        <w:t>fl</w:t>
      </w:r>
      <w:r w:rsidR="008C41C9" w:rsidRPr="00AE174B">
        <w:rPr>
          <w:b/>
          <w:bCs/>
          <w:sz w:val="24"/>
          <w:szCs w:val="24"/>
        </w:rPr>
        <w:t>avour.</w:t>
      </w:r>
    </w:p>
    <w:p w14:paraId="76F256FC" w14:textId="2440495E" w:rsidR="000D34AD" w:rsidRDefault="000D34AD" w:rsidP="00D93884">
      <w:pPr>
        <w:spacing w:after="0"/>
        <w:rPr>
          <w:sz w:val="24"/>
          <w:szCs w:val="24"/>
        </w:rPr>
      </w:pPr>
      <w:r w:rsidRPr="00AE174B">
        <w:rPr>
          <w:sz w:val="24"/>
          <w:szCs w:val="24"/>
        </w:rPr>
        <w:t xml:space="preserve">We don’t get to see Tenant’s accounts, but we do know how much beer </w:t>
      </w:r>
      <w:r w:rsidR="00DF725F">
        <w:rPr>
          <w:sz w:val="24"/>
          <w:szCs w:val="24"/>
        </w:rPr>
        <w:t xml:space="preserve">we have </w:t>
      </w:r>
      <w:r w:rsidR="000C18EC" w:rsidRPr="00AE174B">
        <w:rPr>
          <w:sz w:val="24"/>
          <w:szCs w:val="24"/>
        </w:rPr>
        <w:t>delivered</w:t>
      </w:r>
      <w:r w:rsidR="008A0CE7">
        <w:rPr>
          <w:sz w:val="24"/>
          <w:szCs w:val="24"/>
        </w:rPr>
        <w:t>.</w:t>
      </w:r>
    </w:p>
    <w:p w14:paraId="7FF9754C" w14:textId="59BA743B" w:rsidR="00AE174B" w:rsidRDefault="00AE174B" w:rsidP="00D9388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Beers and Lagers </w:t>
      </w:r>
      <w:r w:rsidR="00DF725F">
        <w:rPr>
          <w:sz w:val="24"/>
          <w:szCs w:val="24"/>
        </w:rPr>
        <w:t>(</w:t>
      </w:r>
      <w:r w:rsidR="00FD77C7">
        <w:rPr>
          <w:sz w:val="24"/>
          <w:szCs w:val="24"/>
        </w:rPr>
        <w:t xml:space="preserve">in </w:t>
      </w:r>
      <w:r w:rsidR="004570D2">
        <w:rPr>
          <w:sz w:val="24"/>
          <w:szCs w:val="24"/>
        </w:rPr>
        <w:t xml:space="preserve">Brewer’s </w:t>
      </w:r>
      <w:r w:rsidR="00DF725F">
        <w:rPr>
          <w:sz w:val="24"/>
          <w:szCs w:val="24"/>
        </w:rPr>
        <w:t>Barrels</w:t>
      </w:r>
      <w:r w:rsidR="004570D2">
        <w:rPr>
          <w:sz w:val="24"/>
          <w:szCs w:val="24"/>
        </w:rPr>
        <w:t xml:space="preserve"> </w:t>
      </w:r>
      <w:proofErr w:type="spellStart"/>
      <w:r w:rsidR="004570D2">
        <w:rPr>
          <w:sz w:val="24"/>
          <w:szCs w:val="24"/>
        </w:rPr>
        <w:t>B</w:t>
      </w:r>
      <w:r w:rsidR="004B2225">
        <w:rPr>
          <w:sz w:val="24"/>
          <w:szCs w:val="24"/>
        </w:rPr>
        <w:t>bl</w:t>
      </w:r>
      <w:proofErr w:type="spellEnd"/>
      <w:r w:rsidR="00FD77C7">
        <w:rPr>
          <w:sz w:val="24"/>
          <w:szCs w:val="24"/>
        </w:rPr>
        <w:t>,</w:t>
      </w:r>
      <w:r w:rsidR="00DF725F">
        <w:rPr>
          <w:sz w:val="24"/>
          <w:szCs w:val="24"/>
        </w:rPr>
        <w:t xml:space="preserve"> 1 Barre</w:t>
      </w:r>
      <w:r w:rsidR="00FD77C7">
        <w:rPr>
          <w:sz w:val="24"/>
          <w:szCs w:val="24"/>
        </w:rPr>
        <w:t>l being 36 Gallons)</w:t>
      </w:r>
    </w:p>
    <w:p w14:paraId="74C3029F" w14:textId="3EE2454F" w:rsidR="000E0931" w:rsidRDefault="004570D2" w:rsidP="00D93884">
      <w:pPr>
        <w:spacing w:after="0"/>
        <w:rPr>
          <w:sz w:val="24"/>
          <w:szCs w:val="24"/>
        </w:rPr>
      </w:pPr>
      <w:r>
        <w:rPr>
          <w:sz w:val="24"/>
          <w:szCs w:val="24"/>
        </w:rPr>
        <w:t>2019</w:t>
      </w:r>
      <w:r w:rsidR="00E247E6">
        <w:rPr>
          <w:sz w:val="24"/>
          <w:szCs w:val="24"/>
        </w:rPr>
        <w:t xml:space="preserve"> – </w:t>
      </w:r>
      <w:r w:rsidR="0055540D">
        <w:rPr>
          <w:sz w:val="24"/>
          <w:szCs w:val="24"/>
        </w:rPr>
        <w:t>215</w:t>
      </w:r>
      <w:r w:rsidR="00B2606B">
        <w:rPr>
          <w:sz w:val="24"/>
          <w:szCs w:val="24"/>
        </w:rPr>
        <w:t xml:space="preserve"> </w:t>
      </w:r>
      <w:proofErr w:type="spellStart"/>
      <w:r w:rsidR="00B2606B">
        <w:rPr>
          <w:sz w:val="24"/>
          <w:szCs w:val="24"/>
        </w:rPr>
        <w:t>Bbl</w:t>
      </w:r>
      <w:proofErr w:type="spellEnd"/>
    </w:p>
    <w:p w14:paraId="57218CAA" w14:textId="36D9D21F" w:rsidR="00E247E6" w:rsidRDefault="00E247E6" w:rsidP="00D9388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2020 – </w:t>
      </w:r>
      <w:r w:rsidR="0055540D">
        <w:rPr>
          <w:sz w:val="24"/>
          <w:szCs w:val="24"/>
        </w:rPr>
        <w:t xml:space="preserve">113 </w:t>
      </w:r>
      <w:proofErr w:type="spellStart"/>
      <w:r w:rsidR="00B2606B">
        <w:rPr>
          <w:sz w:val="24"/>
          <w:szCs w:val="24"/>
        </w:rPr>
        <w:t>Bbl</w:t>
      </w:r>
      <w:proofErr w:type="spellEnd"/>
      <w:r w:rsidR="00B2606B">
        <w:rPr>
          <w:sz w:val="24"/>
          <w:szCs w:val="24"/>
        </w:rPr>
        <w:t xml:space="preserve"> </w:t>
      </w:r>
      <w:r>
        <w:rPr>
          <w:sz w:val="24"/>
          <w:szCs w:val="24"/>
        </w:rPr>
        <w:t>(Covid Restrictions)</w:t>
      </w:r>
    </w:p>
    <w:p w14:paraId="7DFCB10D" w14:textId="2F38F348" w:rsidR="00E247E6" w:rsidRDefault="00E247E6" w:rsidP="00D9388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2021 </w:t>
      </w:r>
      <w:r w:rsidR="008368EB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55540D">
        <w:rPr>
          <w:sz w:val="24"/>
          <w:szCs w:val="24"/>
        </w:rPr>
        <w:t xml:space="preserve">135 </w:t>
      </w:r>
      <w:proofErr w:type="spellStart"/>
      <w:r w:rsidR="00B2606B">
        <w:rPr>
          <w:sz w:val="24"/>
          <w:szCs w:val="24"/>
        </w:rPr>
        <w:t>Bbl</w:t>
      </w:r>
      <w:proofErr w:type="spellEnd"/>
      <w:r w:rsidR="008368EB">
        <w:rPr>
          <w:sz w:val="24"/>
          <w:szCs w:val="24"/>
        </w:rPr>
        <w:t xml:space="preserve"> (Covid Restrictions)</w:t>
      </w:r>
    </w:p>
    <w:p w14:paraId="5FDEDD8E" w14:textId="1CAC845D" w:rsidR="008368EB" w:rsidRDefault="008368EB" w:rsidP="00D9388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2022 – </w:t>
      </w:r>
      <w:r w:rsidR="0055540D">
        <w:rPr>
          <w:sz w:val="24"/>
          <w:szCs w:val="24"/>
        </w:rPr>
        <w:t xml:space="preserve">191 </w:t>
      </w:r>
      <w:proofErr w:type="spellStart"/>
      <w:r w:rsidR="00B2606B">
        <w:rPr>
          <w:sz w:val="24"/>
          <w:szCs w:val="24"/>
        </w:rPr>
        <w:t>Bbl</w:t>
      </w:r>
      <w:proofErr w:type="spellEnd"/>
    </w:p>
    <w:p w14:paraId="21FF66D5" w14:textId="1A2387F2" w:rsidR="0055540D" w:rsidRDefault="0055540D" w:rsidP="0055540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2023 – 195 </w:t>
      </w:r>
      <w:proofErr w:type="spellStart"/>
      <w:r>
        <w:rPr>
          <w:sz w:val="24"/>
          <w:szCs w:val="24"/>
        </w:rPr>
        <w:t>Bbl</w:t>
      </w:r>
      <w:proofErr w:type="spellEnd"/>
    </w:p>
    <w:p w14:paraId="6D7EB056" w14:textId="704AEB44" w:rsidR="00D85160" w:rsidRDefault="0055540D" w:rsidP="00D9388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Current </w:t>
      </w:r>
      <w:r w:rsidR="00CE7040">
        <w:rPr>
          <w:sz w:val="24"/>
          <w:szCs w:val="24"/>
        </w:rPr>
        <w:t>12-month</w:t>
      </w:r>
      <w:r>
        <w:rPr>
          <w:sz w:val="24"/>
          <w:szCs w:val="24"/>
        </w:rPr>
        <w:t xml:space="preserve"> total 200 </w:t>
      </w:r>
      <w:proofErr w:type="spellStart"/>
      <w:r>
        <w:rPr>
          <w:sz w:val="24"/>
          <w:szCs w:val="24"/>
        </w:rPr>
        <w:t>Bbl</w:t>
      </w:r>
      <w:proofErr w:type="spellEnd"/>
      <w:r w:rsidR="00A47F89">
        <w:rPr>
          <w:sz w:val="24"/>
          <w:szCs w:val="24"/>
        </w:rPr>
        <w:t xml:space="preserve"> as </w:t>
      </w:r>
      <w:proofErr w:type="gramStart"/>
      <w:r w:rsidR="00A47F89">
        <w:rPr>
          <w:sz w:val="24"/>
          <w:szCs w:val="24"/>
        </w:rPr>
        <w:t>at</w:t>
      </w:r>
      <w:proofErr w:type="gramEnd"/>
      <w:r w:rsidR="00A47F89">
        <w:rPr>
          <w:sz w:val="24"/>
          <w:szCs w:val="24"/>
        </w:rPr>
        <w:t xml:space="preserve"> 31</w:t>
      </w:r>
      <w:r w:rsidR="00A47F89" w:rsidRPr="00A47F89">
        <w:rPr>
          <w:sz w:val="24"/>
          <w:szCs w:val="24"/>
          <w:vertAlign w:val="superscript"/>
        </w:rPr>
        <w:t>st</w:t>
      </w:r>
      <w:r w:rsidR="00A47F89">
        <w:rPr>
          <w:sz w:val="24"/>
          <w:szCs w:val="24"/>
        </w:rPr>
        <w:t xml:space="preserve"> March 2024</w:t>
      </w:r>
      <w:r>
        <w:rPr>
          <w:sz w:val="24"/>
          <w:szCs w:val="24"/>
        </w:rPr>
        <w:t>.</w:t>
      </w:r>
    </w:p>
    <w:p w14:paraId="38709EEC" w14:textId="77777777" w:rsidR="00127C81" w:rsidRDefault="00127C81" w:rsidP="00D93884">
      <w:pPr>
        <w:spacing w:after="0"/>
        <w:rPr>
          <w:sz w:val="24"/>
          <w:szCs w:val="24"/>
        </w:rPr>
      </w:pPr>
    </w:p>
    <w:p w14:paraId="7861DEE9" w14:textId="67CEE232" w:rsidR="00127C81" w:rsidRDefault="00127C81" w:rsidP="00D93884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Rateable Value</w:t>
      </w:r>
    </w:p>
    <w:p w14:paraId="530F5EEE" w14:textId="2E84DE5D" w:rsidR="00127C81" w:rsidRPr="00402881" w:rsidRDefault="00770B0E" w:rsidP="00D93884">
      <w:pPr>
        <w:spacing w:after="0"/>
        <w:rPr>
          <w:sz w:val="24"/>
          <w:szCs w:val="24"/>
        </w:rPr>
      </w:pPr>
      <w:r w:rsidRPr="00402881">
        <w:rPr>
          <w:sz w:val="24"/>
          <w:szCs w:val="24"/>
        </w:rPr>
        <w:t>The current rateable value</w:t>
      </w:r>
      <w:r w:rsidR="00E21FE9">
        <w:rPr>
          <w:sz w:val="24"/>
          <w:szCs w:val="24"/>
        </w:rPr>
        <w:t xml:space="preserve"> for business rates calculations</w:t>
      </w:r>
      <w:r w:rsidRPr="00402881">
        <w:rPr>
          <w:sz w:val="24"/>
          <w:szCs w:val="24"/>
        </w:rPr>
        <w:t xml:space="preserve"> listed </w:t>
      </w:r>
      <w:r w:rsidR="00402881">
        <w:rPr>
          <w:sz w:val="24"/>
          <w:szCs w:val="24"/>
        </w:rPr>
        <w:t>on the Government website is £1</w:t>
      </w:r>
      <w:r w:rsidR="00CE7040">
        <w:rPr>
          <w:sz w:val="24"/>
          <w:szCs w:val="24"/>
        </w:rPr>
        <w:t>9</w:t>
      </w:r>
      <w:r w:rsidR="00402881">
        <w:rPr>
          <w:sz w:val="24"/>
          <w:szCs w:val="24"/>
        </w:rPr>
        <w:t>,000</w:t>
      </w:r>
      <w:r w:rsidR="00E21FE9">
        <w:rPr>
          <w:sz w:val="24"/>
          <w:szCs w:val="24"/>
        </w:rPr>
        <w:t>.</w:t>
      </w:r>
    </w:p>
    <w:p w14:paraId="0E407996" w14:textId="7D01F3A0" w:rsidR="0090050D" w:rsidRDefault="004570D2" w:rsidP="00D9388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ED52A33" w14:textId="253D535B" w:rsidR="0090050D" w:rsidRDefault="009000AD" w:rsidP="00D93884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Estimate of Ingoing Costs</w:t>
      </w:r>
    </w:p>
    <w:p w14:paraId="60763DA0" w14:textId="77777777" w:rsidR="00CE7040" w:rsidRDefault="00CE7040" w:rsidP="00D9388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We anticipate the incoming tenant having funding of circa £30k to cover the purchase of the stock and inventory as well as the </w:t>
      </w:r>
      <w:r w:rsidR="00127C81">
        <w:rPr>
          <w:sz w:val="24"/>
          <w:szCs w:val="24"/>
        </w:rPr>
        <w:t>Security Deposit of £4,000</w:t>
      </w:r>
      <w:r>
        <w:rPr>
          <w:sz w:val="24"/>
          <w:szCs w:val="24"/>
        </w:rPr>
        <w:t>.</w:t>
      </w:r>
    </w:p>
    <w:p w14:paraId="6DCCD2AF" w14:textId="5AC24E03" w:rsidR="0075704E" w:rsidRDefault="00CE7040" w:rsidP="00D9388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Above this, </w:t>
      </w:r>
      <w:r w:rsidR="0075704E">
        <w:rPr>
          <w:sz w:val="24"/>
          <w:szCs w:val="24"/>
        </w:rPr>
        <w:t xml:space="preserve">you will also need sufficient working </w:t>
      </w:r>
      <w:r w:rsidR="008907E8">
        <w:rPr>
          <w:sz w:val="24"/>
          <w:szCs w:val="24"/>
        </w:rPr>
        <w:t>capital t</w:t>
      </w:r>
      <w:r>
        <w:rPr>
          <w:sz w:val="24"/>
          <w:szCs w:val="24"/>
        </w:rPr>
        <w:t>o continue the business.</w:t>
      </w:r>
    </w:p>
    <w:p w14:paraId="19A352E2" w14:textId="77777777" w:rsidR="00C92A6B" w:rsidRDefault="00C92A6B" w:rsidP="00D93884">
      <w:pPr>
        <w:spacing w:after="0"/>
        <w:rPr>
          <w:sz w:val="24"/>
          <w:szCs w:val="24"/>
        </w:rPr>
      </w:pPr>
    </w:p>
    <w:p w14:paraId="459AA250" w14:textId="77777777" w:rsidR="006E5A0D" w:rsidRDefault="006E5A0D" w:rsidP="006E5A0D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Next steps</w:t>
      </w:r>
    </w:p>
    <w:p w14:paraId="304C9DAA" w14:textId="35826EB9" w:rsidR="00A47F89" w:rsidRPr="00A47F89" w:rsidRDefault="00A47F89" w:rsidP="006E5A0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If you want to have a look, we ask that you visit </w:t>
      </w:r>
      <w:r>
        <w:rPr>
          <w:sz w:val="24"/>
          <w:szCs w:val="24"/>
        </w:rPr>
        <w:t xml:space="preserve">discreetly </w:t>
      </w:r>
      <w:r>
        <w:rPr>
          <w:sz w:val="24"/>
          <w:szCs w:val="24"/>
        </w:rPr>
        <w:t>as a customer at this stage.</w:t>
      </w:r>
    </w:p>
    <w:p w14:paraId="5851BBEA" w14:textId="77777777" w:rsidR="006E5A0D" w:rsidRPr="00873CE7" w:rsidRDefault="006E5A0D" w:rsidP="006E5A0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To apply, please submit an Application Form, which can be downloaded </w:t>
      </w:r>
      <w:hyperlink r:id="rId15" w:history="1">
        <w:r w:rsidRPr="00215A4C">
          <w:rPr>
            <w:rStyle w:val="Hyperlink"/>
            <w:i/>
            <w:iCs/>
            <w:sz w:val="24"/>
            <w:szCs w:val="24"/>
          </w:rPr>
          <w:t>here</w:t>
        </w:r>
      </w:hyperlink>
      <w:r>
        <w:rPr>
          <w:sz w:val="24"/>
          <w:szCs w:val="24"/>
        </w:rPr>
        <w:t>.</w:t>
      </w:r>
      <w:r w:rsidRPr="00DF59BE">
        <w:rPr>
          <w:sz w:val="24"/>
          <w:szCs w:val="24"/>
        </w:rPr>
        <w:t xml:space="preserve">  We would also like to see a brief business plan detailing your ideas for the pub.</w:t>
      </w:r>
    </w:p>
    <w:p w14:paraId="52A2EC94" w14:textId="0A6651D1" w:rsidR="006E5A0D" w:rsidRPr="000E5527" w:rsidRDefault="006E5A0D" w:rsidP="006E5A0D">
      <w:pPr>
        <w:spacing w:after="0"/>
        <w:rPr>
          <w:color w:val="FF0000"/>
          <w:sz w:val="24"/>
          <w:szCs w:val="24"/>
        </w:rPr>
      </w:pPr>
      <w:r>
        <w:rPr>
          <w:sz w:val="24"/>
          <w:szCs w:val="24"/>
        </w:rPr>
        <w:t>Should your application progress further, we will arrange a full viewing for you</w:t>
      </w:r>
      <w:r w:rsidR="004E5493">
        <w:rPr>
          <w:sz w:val="24"/>
          <w:szCs w:val="24"/>
        </w:rPr>
        <w:t>.</w:t>
      </w:r>
    </w:p>
    <w:p w14:paraId="4F5ACB2C" w14:textId="77777777" w:rsidR="006E5A0D" w:rsidRDefault="006E5A0D" w:rsidP="006E5A0D">
      <w:pPr>
        <w:spacing w:after="0"/>
        <w:rPr>
          <w:sz w:val="24"/>
          <w:szCs w:val="24"/>
        </w:rPr>
      </w:pPr>
      <w:r>
        <w:rPr>
          <w:sz w:val="24"/>
          <w:szCs w:val="24"/>
        </w:rPr>
        <w:t>Finally, we will require you to hold a Personal License and have completed the B.I.I PEAT (Pre-Entry Awareness Training) Course – this is easily available online and gives you a good insight into what a typical tenancy involves.</w:t>
      </w:r>
    </w:p>
    <w:p w14:paraId="693135EB" w14:textId="77777777" w:rsidR="006E5A0D" w:rsidRDefault="006E5A0D" w:rsidP="006E5A0D">
      <w:pPr>
        <w:spacing w:after="0"/>
        <w:rPr>
          <w:sz w:val="24"/>
          <w:szCs w:val="24"/>
        </w:rPr>
      </w:pPr>
    </w:p>
    <w:p w14:paraId="1FEE5788" w14:textId="77777777" w:rsidR="006E5A0D" w:rsidRDefault="006E5A0D" w:rsidP="006E5A0D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Any </w:t>
      </w:r>
      <w:proofErr w:type="gramStart"/>
      <w:r>
        <w:rPr>
          <w:b/>
          <w:bCs/>
          <w:sz w:val="24"/>
          <w:szCs w:val="24"/>
        </w:rPr>
        <w:t>Questions ?</w:t>
      </w:r>
      <w:proofErr w:type="gramEnd"/>
    </w:p>
    <w:p w14:paraId="15A0CA1C" w14:textId="77777777" w:rsidR="006E5A0D" w:rsidRPr="005A01F7" w:rsidRDefault="006E5A0D" w:rsidP="006E5A0D">
      <w:pPr>
        <w:spacing w:after="0"/>
        <w:rPr>
          <w:sz w:val="24"/>
          <w:szCs w:val="24"/>
        </w:rPr>
      </w:pPr>
      <w:r w:rsidRPr="005A01F7">
        <w:rPr>
          <w:sz w:val="24"/>
          <w:szCs w:val="24"/>
        </w:rPr>
        <w:t xml:space="preserve">If there is anything else you would like to know at this stage, feel free to call us on 01245 475181 and ask for Colin Summers. </w:t>
      </w:r>
    </w:p>
    <w:p w14:paraId="2497C2FD" w14:textId="77777777" w:rsidR="00D93884" w:rsidRDefault="00D93884" w:rsidP="00D93884">
      <w:pPr>
        <w:spacing w:after="0"/>
        <w:rPr>
          <w:i/>
          <w:iCs/>
          <w:color w:val="0070C0"/>
          <w:sz w:val="24"/>
          <w:szCs w:val="24"/>
        </w:rPr>
      </w:pPr>
    </w:p>
    <w:p w14:paraId="3767A14F" w14:textId="77777777" w:rsidR="00157DC4" w:rsidRDefault="00157DC4" w:rsidP="00157DC4">
      <w:pPr>
        <w:spacing w:after="0"/>
        <w:rPr>
          <w:i/>
          <w:iCs/>
          <w:color w:val="0070C0"/>
          <w:sz w:val="24"/>
          <w:szCs w:val="24"/>
        </w:rPr>
      </w:pPr>
    </w:p>
    <w:p w14:paraId="2AAB7E39" w14:textId="0A042651" w:rsidR="001D1BF8" w:rsidRPr="00157DC4" w:rsidRDefault="001D1BF8" w:rsidP="00157DC4">
      <w:pPr>
        <w:spacing w:after="0"/>
        <w:rPr>
          <w:sz w:val="24"/>
          <w:szCs w:val="24"/>
        </w:rPr>
      </w:pPr>
    </w:p>
    <w:p w14:paraId="6A9C140D" w14:textId="77777777" w:rsidR="00BF46F4" w:rsidRPr="00BF46F4" w:rsidRDefault="00BF46F4">
      <w:pPr>
        <w:rPr>
          <w:sz w:val="24"/>
          <w:szCs w:val="24"/>
        </w:rPr>
      </w:pPr>
    </w:p>
    <w:p w14:paraId="50A722B8" w14:textId="77777777" w:rsidR="007D501A" w:rsidRPr="007D501A" w:rsidRDefault="007D501A">
      <w:pPr>
        <w:rPr>
          <w:sz w:val="24"/>
          <w:szCs w:val="24"/>
        </w:rPr>
      </w:pPr>
    </w:p>
    <w:p w14:paraId="36282562" w14:textId="77777777" w:rsidR="007D501A" w:rsidRPr="007D501A" w:rsidRDefault="007D501A">
      <w:pPr>
        <w:rPr>
          <w:b/>
          <w:bCs/>
        </w:rPr>
      </w:pPr>
    </w:p>
    <w:sectPr w:rsidR="007D501A" w:rsidRPr="007D501A" w:rsidSect="00BC49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01A"/>
    <w:rsid w:val="00000BAF"/>
    <w:rsid w:val="00001E38"/>
    <w:rsid w:val="000027CA"/>
    <w:rsid w:val="000214FA"/>
    <w:rsid w:val="00040F80"/>
    <w:rsid w:val="00051E71"/>
    <w:rsid w:val="000548FE"/>
    <w:rsid w:val="00060A59"/>
    <w:rsid w:val="00090298"/>
    <w:rsid w:val="000A6464"/>
    <w:rsid w:val="000B7B36"/>
    <w:rsid w:val="000C18EC"/>
    <w:rsid w:val="000C3547"/>
    <w:rsid w:val="000C6398"/>
    <w:rsid w:val="000C68CE"/>
    <w:rsid w:val="000D34AD"/>
    <w:rsid w:val="000D6EE1"/>
    <w:rsid w:val="000E0931"/>
    <w:rsid w:val="000E1860"/>
    <w:rsid w:val="000E5527"/>
    <w:rsid w:val="001259B4"/>
    <w:rsid w:val="00127947"/>
    <w:rsid w:val="00127C81"/>
    <w:rsid w:val="001351B1"/>
    <w:rsid w:val="00137BEA"/>
    <w:rsid w:val="0014006F"/>
    <w:rsid w:val="00144C60"/>
    <w:rsid w:val="00153427"/>
    <w:rsid w:val="00157DC4"/>
    <w:rsid w:val="0018382D"/>
    <w:rsid w:val="00183D64"/>
    <w:rsid w:val="00186E40"/>
    <w:rsid w:val="001A73E1"/>
    <w:rsid w:val="001B37A0"/>
    <w:rsid w:val="001D1B3E"/>
    <w:rsid w:val="001D1BF8"/>
    <w:rsid w:val="001E7819"/>
    <w:rsid w:val="001F29C1"/>
    <w:rsid w:val="00202611"/>
    <w:rsid w:val="00215A4C"/>
    <w:rsid w:val="002176C4"/>
    <w:rsid w:val="00284F24"/>
    <w:rsid w:val="00296311"/>
    <w:rsid w:val="002B2BDE"/>
    <w:rsid w:val="002B43E5"/>
    <w:rsid w:val="002B59F3"/>
    <w:rsid w:val="002C5BA7"/>
    <w:rsid w:val="002F26F1"/>
    <w:rsid w:val="002F3545"/>
    <w:rsid w:val="00303867"/>
    <w:rsid w:val="00304B40"/>
    <w:rsid w:val="003060F4"/>
    <w:rsid w:val="00314BDA"/>
    <w:rsid w:val="00330C78"/>
    <w:rsid w:val="00372196"/>
    <w:rsid w:val="0038267E"/>
    <w:rsid w:val="003A7DF5"/>
    <w:rsid w:val="003B4EE8"/>
    <w:rsid w:val="003B5094"/>
    <w:rsid w:val="003B7003"/>
    <w:rsid w:val="003F1D80"/>
    <w:rsid w:val="003F2C35"/>
    <w:rsid w:val="003F5C8A"/>
    <w:rsid w:val="003F7A22"/>
    <w:rsid w:val="00400B58"/>
    <w:rsid w:val="00402881"/>
    <w:rsid w:val="00406106"/>
    <w:rsid w:val="004126B9"/>
    <w:rsid w:val="004404E3"/>
    <w:rsid w:val="00447741"/>
    <w:rsid w:val="00451DFB"/>
    <w:rsid w:val="00453251"/>
    <w:rsid w:val="004570D2"/>
    <w:rsid w:val="004644F7"/>
    <w:rsid w:val="00467A12"/>
    <w:rsid w:val="00480699"/>
    <w:rsid w:val="004837D8"/>
    <w:rsid w:val="00492327"/>
    <w:rsid w:val="00497FA9"/>
    <w:rsid w:val="004B2225"/>
    <w:rsid w:val="004C1481"/>
    <w:rsid w:val="004E0544"/>
    <w:rsid w:val="004E1C5A"/>
    <w:rsid w:val="004E5493"/>
    <w:rsid w:val="004E6A4C"/>
    <w:rsid w:val="00525466"/>
    <w:rsid w:val="00526A3A"/>
    <w:rsid w:val="00531AC4"/>
    <w:rsid w:val="00534EB2"/>
    <w:rsid w:val="005539B8"/>
    <w:rsid w:val="0055540D"/>
    <w:rsid w:val="0055660A"/>
    <w:rsid w:val="005628D9"/>
    <w:rsid w:val="00564725"/>
    <w:rsid w:val="00564E32"/>
    <w:rsid w:val="00571E35"/>
    <w:rsid w:val="005A01F7"/>
    <w:rsid w:val="005B271F"/>
    <w:rsid w:val="005D210D"/>
    <w:rsid w:val="005D2DD0"/>
    <w:rsid w:val="005D5EC0"/>
    <w:rsid w:val="005F0F84"/>
    <w:rsid w:val="00603B35"/>
    <w:rsid w:val="00612DA5"/>
    <w:rsid w:val="0063586B"/>
    <w:rsid w:val="00643EFE"/>
    <w:rsid w:val="00644601"/>
    <w:rsid w:val="006471E7"/>
    <w:rsid w:val="00662E79"/>
    <w:rsid w:val="00664753"/>
    <w:rsid w:val="00666790"/>
    <w:rsid w:val="006B3262"/>
    <w:rsid w:val="006C1BB2"/>
    <w:rsid w:val="006C6BFF"/>
    <w:rsid w:val="006D62DE"/>
    <w:rsid w:val="006E1CCA"/>
    <w:rsid w:val="006E4644"/>
    <w:rsid w:val="006E5A0D"/>
    <w:rsid w:val="006E6A31"/>
    <w:rsid w:val="006F4445"/>
    <w:rsid w:val="00716EBE"/>
    <w:rsid w:val="00723AF4"/>
    <w:rsid w:val="00724114"/>
    <w:rsid w:val="00732A48"/>
    <w:rsid w:val="0075704E"/>
    <w:rsid w:val="00770B0E"/>
    <w:rsid w:val="00781715"/>
    <w:rsid w:val="007849F5"/>
    <w:rsid w:val="007B1AAB"/>
    <w:rsid w:val="007B1F2C"/>
    <w:rsid w:val="007C5ED4"/>
    <w:rsid w:val="007D501A"/>
    <w:rsid w:val="007E39C1"/>
    <w:rsid w:val="007E4956"/>
    <w:rsid w:val="007F1FD4"/>
    <w:rsid w:val="00812CB0"/>
    <w:rsid w:val="00814F73"/>
    <w:rsid w:val="00815CD6"/>
    <w:rsid w:val="00820319"/>
    <w:rsid w:val="008368EB"/>
    <w:rsid w:val="00853646"/>
    <w:rsid w:val="00867942"/>
    <w:rsid w:val="008702CB"/>
    <w:rsid w:val="00873CE7"/>
    <w:rsid w:val="00874ECF"/>
    <w:rsid w:val="00875DB4"/>
    <w:rsid w:val="00887235"/>
    <w:rsid w:val="00890012"/>
    <w:rsid w:val="008907E8"/>
    <w:rsid w:val="00892AB6"/>
    <w:rsid w:val="008A0CE7"/>
    <w:rsid w:val="008A2E08"/>
    <w:rsid w:val="008A7D7C"/>
    <w:rsid w:val="008B164C"/>
    <w:rsid w:val="008C41C9"/>
    <w:rsid w:val="008C70E4"/>
    <w:rsid w:val="009000AD"/>
    <w:rsid w:val="0090050D"/>
    <w:rsid w:val="00903928"/>
    <w:rsid w:val="00906DD6"/>
    <w:rsid w:val="0091031E"/>
    <w:rsid w:val="00912522"/>
    <w:rsid w:val="00913989"/>
    <w:rsid w:val="00920992"/>
    <w:rsid w:val="00936922"/>
    <w:rsid w:val="00936F85"/>
    <w:rsid w:val="00973723"/>
    <w:rsid w:val="0098413D"/>
    <w:rsid w:val="0099134E"/>
    <w:rsid w:val="0099235A"/>
    <w:rsid w:val="009B025A"/>
    <w:rsid w:val="009B0FF6"/>
    <w:rsid w:val="009B24A3"/>
    <w:rsid w:val="009C26C7"/>
    <w:rsid w:val="009E6A8D"/>
    <w:rsid w:val="009F5590"/>
    <w:rsid w:val="009F5E3A"/>
    <w:rsid w:val="00A03C98"/>
    <w:rsid w:val="00A25382"/>
    <w:rsid w:val="00A31DB0"/>
    <w:rsid w:val="00A47F89"/>
    <w:rsid w:val="00A57374"/>
    <w:rsid w:val="00A6344D"/>
    <w:rsid w:val="00A65D96"/>
    <w:rsid w:val="00A66513"/>
    <w:rsid w:val="00A66A7B"/>
    <w:rsid w:val="00AB77E0"/>
    <w:rsid w:val="00AD0565"/>
    <w:rsid w:val="00AD0A3A"/>
    <w:rsid w:val="00AE174B"/>
    <w:rsid w:val="00AF5C9B"/>
    <w:rsid w:val="00B16DCC"/>
    <w:rsid w:val="00B2606B"/>
    <w:rsid w:val="00B45F21"/>
    <w:rsid w:val="00B462DB"/>
    <w:rsid w:val="00B4784E"/>
    <w:rsid w:val="00B57EA3"/>
    <w:rsid w:val="00B8365D"/>
    <w:rsid w:val="00B8485A"/>
    <w:rsid w:val="00BA29F6"/>
    <w:rsid w:val="00BA421B"/>
    <w:rsid w:val="00BA74C3"/>
    <w:rsid w:val="00BB7E58"/>
    <w:rsid w:val="00BC490C"/>
    <w:rsid w:val="00BE4E1B"/>
    <w:rsid w:val="00BE5B3C"/>
    <w:rsid w:val="00BF46F4"/>
    <w:rsid w:val="00BF7181"/>
    <w:rsid w:val="00C032F6"/>
    <w:rsid w:val="00C1703B"/>
    <w:rsid w:val="00C17988"/>
    <w:rsid w:val="00C35E26"/>
    <w:rsid w:val="00C40D3D"/>
    <w:rsid w:val="00C57410"/>
    <w:rsid w:val="00C57AB9"/>
    <w:rsid w:val="00C74A75"/>
    <w:rsid w:val="00C92A6B"/>
    <w:rsid w:val="00CA35AA"/>
    <w:rsid w:val="00CA5B88"/>
    <w:rsid w:val="00CC3CEF"/>
    <w:rsid w:val="00CD0681"/>
    <w:rsid w:val="00CD21E7"/>
    <w:rsid w:val="00CE2662"/>
    <w:rsid w:val="00CE7040"/>
    <w:rsid w:val="00CF70D0"/>
    <w:rsid w:val="00D262A4"/>
    <w:rsid w:val="00D5453F"/>
    <w:rsid w:val="00D57CC3"/>
    <w:rsid w:val="00D6013B"/>
    <w:rsid w:val="00D67032"/>
    <w:rsid w:val="00D72873"/>
    <w:rsid w:val="00D841AF"/>
    <w:rsid w:val="00D85160"/>
    <w:rsid w:val="00D90E8C"/>
    <w:rsid w:val="00D9174C"/>
    <w:rsid w:val="00D93884"/>
    <w:rsid w:val="00D964AD"/>
    <w:rsid w:val="00DA2A0C"/>
    <w:rsid w:val="00DB1405"/>
    <w:rsid w:val="00DC6DB1"/>
    <w:rsid w:val="00DD3A12"/>
    <w:rsid w:val="00DE12AE"/>
    <w:rsid w:val="00DF155E"/>
    <w:rsid w:val="00DF408D"/>
    <w:rsid w:val="00DF59BE"/>
    <w:rsid w:val="00DF725F"/>
    <w:rsid w:val="00DF76F5"/>
    <w:rsid w:val="00E21FE9"/>
    <w:rsid w:val="00E23C3F"/>
    <w:rsid w:val="00E247E6"/>
    <w:rsid w:val="00E3028D"/>
    <w:rsid w:val="00E31B02"/>
    <w:rsid w:val="00E37361"/>
    <w:rsid w:val="00E71B48"/>
    <w:rsid w:val="00E73E1C"/>
    <w:rsid w:val="00E73F54"/>
    <w:rsid w:val="00E854ED"/>
    <w:rsid w:val="00EA4E61"/>
    <w:rsid w:val="00EF063E"/>
    <w:rsid w:val="00EF44CB"/>
    <w:rsid w:val="00F25955"/>
    <w:rsid w:val="00F2709C"/>
    <w:rsid w:val="00F55CA5"/>
    <w:rsid w:val="00F55E84"/>
    <w:rsid w:val="00F70D38"/>
    <w:rsid w:val="00F93369"/>
    <w:rsid w:val="00FA6A96"/>
    <w:rsid w:val="00FB039D"/>
    <w:rsid w:val="00FB4ACC"/>
    <w:rsid w:val="00FD2FA4"/>
    <w:rsid w:val="00FD4BA6"/>
    <w:rsid w:val="00FD77C7"/>
    <w:rsid w:val="00FF4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AC687"/>
  <w15:chartTrackingRefBased/>
  <w15:docId w15:val="{5577F756-AFF2-440E-A306-5126510D9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turnAddress">
    <w:name w:val="Return Address"/>
    <w:basedOn w:val="Normal"/>
    <w:rsid w:val="00BC490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534E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4EB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0B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57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quiries@grayandsons.co.uk" TargetMode="Externa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hyperlink" Target="http://www.grayandsons.co.uk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c2273206-a9c4-4344-b982-d9c01fd7762c.usrfiles.com/ugd/c22732_dd3724ae3cca466f99a0a941d84841be.pdf" TargetMode="Externa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c2273206-a9c4-4344-b982-d9c01fd7762c.usrfiles.com/ugd/c22732_4506edd9793145a9864a09ed6f84631b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FAAF93F5B8B7499D8D155D6E40D460" ma:contentTypeVersion="16" ma:contentTypeDescription="Create a new document." ma:contentTypeScope="" ma:versionID="3404363794c718d916e35bf64339538f">
  <xsd:schema xmlns:xsd="http://www.w3.org/2001/XMLSchema" xmlns:xs="http://www.w3.org/2001/XMLSchema" xmlns:p="http://schemas.microsoft.com/office/2006/metadata/properties" xmlns:ns2="104bd9c5-255e-4b5f-ab87-4c17e52d15b8" xmlns:ns3="0c046187-af43-460e-81d0-6b4f8ec7413f" targetNamespace="http://schemas.microsoft.com/office/2006/metadata/properties" ma:root="true" ma:fieldsID="6ab430d59d97ba79c7529f9d9f93fb40" ns2:_="" ns3:_="">
    <xsd:import namespace="104bd9c5-255e-4b5f-ab87-4c17e52d15b8"/>
    <xsd:import namespace="0c046187-af43-460e-81d0-6b4f8ec741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4bd9c5-255e-4b5f-ab87-4c17e52d15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53581e7-c39b-4119-94f1-5a27f23594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046187-af43-460e-81d0-6b4f8ec7413f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540ef210-37d3-46f8-8b82-10f56e8f6867}" ma:internalName="TaxCatchAll" ma:showField="CatchAllData" ma:web="0c046187-af43-460e-81d0-6b4f8ec741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c046187-af43-460e-81d0-6b4f8ec7413f" xsi:nil="true"/>
    <lcf76f155ced4ddcb4097134ff3c332f xmlns="104bd9c5-255e-4b5f-ab87-4c17e52d15b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3E6305-B39A-460A-BB2D-131937BFE3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4bd9c5-255e-4b5f-ab87-4c17e52d15b8"/>
    <ds:schemaRef ds:uri="0c046187-af43-460e-81d0-6b4f8ec741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6A063F-D639-4287-88A3-006E8F81F225}">
  <ds:schemaRefs>
    <ds:schemaRef ds:uri="http://schemas.microsoft.com/office/2006/metadata/properties"/>
    <ds:schemaRef ds:uri="http://schemas.microsoft.com/office/infopath/2007/PartnerControls"/>
    <ds:schemaRef ds:uri="0c046187-af43-460e-81d0-6b4f8ec7413f"/>
    <ds:schemaRef ds:uri="104bd9c5-255e-4b5f-ab87-4c17e52d15b8"/>
  </ds:schemaRefs>
</ds:datastoreItem>
</file>

<file path=customXml/itemProps3.xml><?xml version="1.0" encoding="utf-8"?>
<ds:datastoreItem xmlns:ds="http://schemas.openxmlformats.org/officeDocument/2006/customXml" ds:itemID="{6A4E2302-F477-439E-B86B-CEA7F88BDD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750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Gray and Sons Enquiries</dc:creator>
  <cp:keywords/>
  <dc:description/>
  <cp:lastModifiedBy>Gray and Sons Enquiries</cp:lastModifiedBy>
  <cp:revision>9</cp:revision>
  <cp:lastPrinted>2023-05-31T16:09:00Z</cp:lastPrinted>
  <dcterms:created xsi:type="dcterms:W3CDTF">2024-04-02T14:27:00Z</dcterms:created>
  <dcterms:modified xsi:type="dcterms:W3CDTF">2024-04-03T08:25:00Z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0x010100CBFAAF93F5B8B7499D8D155D6E40D460</vt:lpwstr>
  </property>
</Properties>
</file>